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87D" w:rsidRDefault="0053687D" w:rsidP="0053687D">
      <w:pPr>
        <w:pStyle w:val="c6"/>
        <w:shd w:val="clear" w:color="auto" w:fill="FFFFFF"/>
        <w:spacing w:before="0" w:beforeAutospacing="0" w:after="0" w:afterAutospacing="0"/>
        <w:ind w:firstLine="708"/>
        <w:jc w:val="center"/>
        <w:rPr>
          <w:rFonts w:ascii="Calibri" w:hAnsi="Calibri"/>
          <w:color w:val="000000"/>
          <w:sz w:val="22"/>
          <w:szCs w:val="22"/>
        </w:rPr>
      </w:pPr>
      <w:r>
        <w:rPr>
          <w:rStyle w:val="c5"/>
          <w:b/>
          <w:bCs/>
          <w:i/>
          <w:iCs/>
          <w:color w:val="000000"/>
          <w:sz w:val="36"/>
          <w:szCs w:val="36"/>
        </w:rPr>
        <w:t>МУЗЫКАЛЬНОЕ ВОСПИТАНИЕ ДОШКОЛЬНИКОВ</w:t>
      </w:r>
    </w:p>
    <w:p w:rsidR="0053687D" w:rsidRDefault="0053687D" w:rsidP="0053687D">
      <w:pPr>
        <w:pStyle w:val="c2"/>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Основой теории музыкального воспитания детей являются огромные познавательные и воспитательные возможности музыкального искусства. Впечатления детства глубоки и сильны, порой неизгладимы; использование музыкального искусства для углубления этих впечатлений - вот важная задача, которую стремятся осуществить педагоги в процессе воспитания детей дошкольного возраста. Они пользуются музыкой как одним из средств эмоционально-образного познания ребенком окружающей жизни, формирования его личности. Детский сад не ставит перед собой задачу воспитания будущих исполнителей-профессионалов. Его цели – воспитывать средствами музыкального искусства чувства ребенка, его характер и волю, способствовать тому, чтобы музыка проникала в его душу, вызывала ответную эмоциональную реакцию, живое осмысленное отношение к окружающей действительности, глубоко связывала его с ней. Познание мира через художественный музыкальный образ обогащает личность ребенка, способствует всестороннему развитию и формированию его мировоззрения. Поэтому каждое музыкально-художественное впечатление, каждый музыкально-художественный образ должны помимо своего эстетического назначения служить делу ознакомления ребенка с явлениями окружающей его жизни. Отсюда музыкальное воспитание подрастающего поколения в нашей стране понимается как процесс передачи ему общественно-исторического  опыта  музыкальной деятельности с целью его подготовки к будущей работе во всех областях жизни. Ребенок, усваивая способы музыкально-художественной деятельности, всесторонне обогащает свою личность.</w:t>
      </w:r>
    </w:p>
    <w:p w:rsidR="0053687D" w:rsidRDefault="0053687D" w:rsidP="0053687D">
      <w:pPr>
        <w:pStyle w:val="c2"/>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Музыкальное воспитание рассматривается в музыкальной педагогике как неотъемлемая часть нравственного воспитания подрастающего поколения, итогом которого является формирование общей культуры личности. В нашей стране музыкальное воспитание рассматривается не как сфера, доступная лишь избранным особо одарённым детям, но как составная часть общего развития всего подрастающего поколения.  Выдающийся советский педагог В.А.Сухомлинский называл музыку могучим средством эстетического воспитания. «Умение слушать и понимать музыку – один из элементарных признаков эстетической культуры, без этого невозможно представить полноценного воспитания», – писал он.</w:t>
      </w:r>
    </w:p>
    <w:p w:rsidR="0053687D" w:rsidRDefault="0053687D" w:rsidP="0053687D">
      <w:pPr>
        <w:pStyle w:val="c2"/>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Музыкальное воспитание можно понимать в широком или в более узком смысле.</w:t>
      </w:r>
    </w:p>
    <w:p w:rsidR="0053687D" w:rsidRDefault="0053687D" w:rsidP="0053687D">
      <w:pPr>
        <w:pStyle w:val="c2"/>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В широком смысле музыкальное воспитание – это формирование духовных потребностей человека, его нравственных представлений, интеллекта, развития идейно-эмоционального восприятия и эстетической оценки жизненных явлений. В таком понимании – это воспитание Человека.</w:t>
      </w:r>
    </w:p>
    <w:p w:rsidR="0053687D" w:rsidRDefault="0053687D" w:rsidP="0053687D">
      <w:pPr>
        <w:pStyle w:val="c2"/>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 xml:space="preserve">В более узком смысле музыкальное воспитание – это развитие способности к восприятию музыки. Оно осуществляется в различных формах </w:t>
      </w:r>
      <w:r>
        <w:rPr>
          <w:rStyle w:val="c1"/>
          <w:color w:val="000000"/>
          <w:sz w:val="28"/>
          <w:szCs w:val="28"/>
        </w:rPr>
        <w:lastRenderedPageBreak/>
        <w:t>музыкальной деятельности, которые ставят своей целью развитие музыкальных способностей человека, воспитание эмоциональной отзывчивости к музыке, понимание и глубокое переживание его содержания. В таком понимании музыкальное воспитание – это формирование музыкальной культуры человека.</w:t>
      </w:r>
    </w:p>
    <w:p w:rsidR="0053687D" w:rsidRDefault="0053687D" w:rsidP="0053687D">
      <w:pPr>
        <w:pStyle w:val="c2"/>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 Искусство всегда оперирует художественными образами. Специфическими особенностями музыкального искусства является то, что оно отражает жизненные явления в музыкальных образах. Музыка сочетанием своих выразительных средств создает художественный образ, который вызывает ассоциации с явлениями жизни, с переживаниями человека. Сочетание выразительных средств в музыке с поэтическим словом (например, в песне, опере), с сюжетом (в программной пьесе), с действием (в спектаклях) делает музыкальный образ более конкретным, понятным.</w:t>
      </w:r>
    </w:p>
    <w:p w:rsidR="0053687D" w:rsidRDefault="0053687D" w:rsidP="0053687D">
      <w:pPr>
        <w:pStyle w:val="c2"/>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 xml:space="preserve">Очень важно начать музыкальное воспитание как можно раньше, чтобы приобщить ребенка </w:t>
      </w:r>
      <w:proofErr w:type="gramStart"/>
      <w:r>
        <w:rPr>
          <w:rStyle w:val="c1"/>
          <w:color w:val="000000"/>
          <w:sz w:val="28"/>
          <w:szCs w:val="28"/>
        </w:rPr>
        <w:t>к</w:t>
      </w:r>
      <w:proofErr w:type="gramEnd"/>
      <w:r>
        <w:rPr>
          <w:rStyle w:val="c1"/>
          <w:color w:val="000000"/>
          <w:sz w:val="28"/>
          <w:szCs w:val="28"/>
        </w:rPr>
        <w:t xml:space="preserve"> всему многообразию музыкальной культуры. Музыкальное воспитание в детском саду оказывает комплексное воздействие на развитие детей как в духовном, культурном, личностном плане, так и в физическом посредством различных упражнений.</w:t>
      </w:r>
    </w:p>
    <w:p w:rsidR="0053687D" w:rsidRDefault="0053687D" w:rsidP="0053687D">
      <w:pPr>
        <w:pStyle w:val="c2"/>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Дошкольный возраст является периодом, когда закладываются основные способности ребенка, начинают проявляться его скрытые таланты, идет активное развитие личности. Можно сказать, что ребенок в этом возрасте наиболее восприимчив к информации и способен реализовать себя практически в любой сфере. Музыка открывает для ребенка дорогу в творчество, позволяет избавиться от комплексов, «открыть» себя миру. Музыка оказывает влияние не только на развитие непосредственно музыкальных способностей детей, но и способствует социализации ребенка, подготавливает его к «миру взрослых», а также формирует его духовную культуру.</w:t>
      </w:r>
    </w:p>
    <w:p w:rsidR="0053687D" w:rsidRDefault="0053687D" w:rsidP="0053687D">
      <w:pPr>
        <w:pStyle w:val="c2"/>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Приобретая на занятиях в детском саду, в семье определенные знания о музыке, умения и навыки дети приобщаются к музыкальному искусству. Нужно добиваться того, чтобы в процессе музыкального воспитания получение этих знаний, умений и навыков не являлось самоцелью, а способствовало формированию предпочтений, интересов, потребностей, вкусов детей, то есть элементов музыкально-эстетического сознания.</w:t>
      </w:r>
    </w:p>
    <w:p w:rsidR="0053687D" w:rsidRDefault="0053687D" w:rsidP="0053687D">
      <w:pPr>
        <w:pStyle w:val="c2"/>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Не только развивая эмоции, интересы, вкусы ребенка, можно приобщить его к музыкальной культуре, заложить её основу, а также взаимно, эстетическое воспитание развивает музыкальный и поэтический слух, способность воспринимать красоту природы, произведений музыкального и изобразительного искусства, активизирует воображение, эмоциональные реакции.</w:t>
      </w:r>
    </w:p>
    <w:p w:rsidR="0053687D" w:rsidRDefault="0053687D" w:rsidP="0053687D">
      <w:pPr>
        <w:pStyle w:val="c2"/>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Из сказанного можно сделать вывод о том, сколь важно создавать условия для формирования основ музыкальной культуры детей дошкольного возраста.</w:t>
      </w:r>
    </w:p>
    <w:p w:rsidR="002235F0" w:rsidRDefault="002235F0"/>
    <w:sectPr w:rsidR="002235F0" w:rsidSect="002235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687D"/>
    <w:rsid w:val="002235F0"/>
    <w:rsid w:val="00536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36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3687D"/>
  </w:style>
  <w:style w:type="paragraph" w:customStyle="1" w:styleId="c2">
    <w:name w:val="c2"/>
    <w:basedOn w:val="a"/>
    <w:rsid w:val="00536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3687D"/>
  </w:style>
</w:styles>
</file>

<file path=word/webSettings.xml><?xml version="1.0" encoding="utf-8"?>
<w:webSettings xmlns:r="http://schemas.openxmlformats.org/officeDocument/2006/relationships" xmlns:w="http://schemas.openxmlformats.org/wordprocessingml/2006/main">
  <w:divs>
    <w:div w:id="192101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797</Words>
  <Characters>4549</Characters>
  <Application>Microsoft Office Word</Application>
  <DocSecurity>0</DocSecurity>
  <Lines>37</Lines>
  <Paragraphs>10</Paragraphs>
  <ScaleCrop>false</ScaleCrop>
  <Company>Grizli777</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лена1</dc:creator>
  <cp:keywords/>
  <dc:description/>
  <cp:lastModifiedBy>лена1</cp:lastModifiedBy>
  <cp:revision>3</cp:revision>
  <dcterms:created xsi:type="dcterms:W3CDTF">2017-07-12T13:44:00Z</dcterms:created>
  <dcterms:modified xsi:type="dcterms:W3CDTF">2017-07-12T13:46:00Z</dcterms:modified>
</cp:coreProperties>
</file>